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F9730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bookmarkStart w:id="0" w:name="_GoBack"/>
      <w:r>
        <w:rPr>
          <w:rFonts w:hint="eastAsia" w:ascii="宋体" w:hAnsi="宋体" w:eastAsia="宋体" w:cs="宋体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附件</w:t>
      </w:r>
      <w:r>
        <w:rPr>
          <w:rFonts w:hint="eastAsia" w:ascii="宋体" w:hAnsi="宋体" w:eastAsia="宋体" w:cs="宋体"/>
          <w:color w:val="auto"/>
          <w:kern w:val="0"/>
          <w:sz w:val="32"/>
          <w:szCs w:val="32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color w:val="auto"/>
          <w:kern w:val="0"/>
          <w:sz w:val="32"/>
          <w:szCs w:val="32"/>
          <w:highlight w:val="none"/>
          <w:u w:val="single"/>
          <w:shd w:val="clear" w:color="auto" w:fill="FFFFFF"/>
          <w:lang w:val="en-US" w:eastAsia="zh-CN" w:bidi="ar-SA"/>
        </w:rPr>
        <w:t>2</w:t>
      </w:r>
      <w:r>
        <w:rPr>
          <w:rFonts w:hint="eastAsia" w:ascii="宋体" w:hAnsi="宋体" w:eastAsia="宋体" w:cs="宋体"/>
          <w:color w:val="auto"/>
          <w:kern w:val="0"/>
          <w:sz w:val="32"/>
          <w:szCs w:val="32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：</w:t>
      </w:r>
      <w:r>
        <w:rPr>
          <w:rFonts w:hint="eastAsia" w:ascii="宋体" w:hAnsi="宋体" w:cs="宋体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采购清单一览表</w:t>
      </w:r>
    </w:p>
    <w:bookmarkEnd w:id="0"/>
    <w:tbl>
      <w:tblPr>
        <w:tblStyle w:val="6"/>
        <w:tblW w:w="9254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980"/>
        <w:gridCol w:w="995"/>
        <w:gridCol w:w="2864"/>
        <w:gridCol w:w="668"/>
        <w:gridCol w:w="668"/>
        <w:gridCol w:w="846"/>
        <w:gridCol w:w="872"/>
        <w:gridCol w:w="725"/>
      </w:tblGrid>
      <w:tr w14:paraId="3BC954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tblHeader/>
        </w:trPr>
        <w:tc>
          <w:tcPr>
            <w:tcW w:w="6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C895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9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41A9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品名</w:t>
            </w:r>
          </w:p>
        </w:tc>
        <w:tc>
          <w:tcPr>
            <w:tcW w:w="9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6D17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规格</w:t>
            </w:r>
          </w:p>
          <w:p w14:paraId="55580D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尺寸</w:t>
            </w:r>
          </w:p>
        </w:tc>
        <w:tc>
          <w:tcPr>
            <w:tcW w:w="28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AE1B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参数（材质/纱支、克重/密度、颜色/工艺）</w:t>
            </w:r>
          </w:p>
        </w:tc>
        <w:tc>
          <w:tcPr>
            <w:tcW w:w="6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291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采购数量</w:t>
            </w:r>
          </w:p>
        </w:tc>
        <w:tc>
          <w:tcPr>
            <w:tcW w:w="6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BB5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8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43182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最高含税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单价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（元）</w:t>
            </w:r>
          </w:p>
        </w:tc>
        <w:tc>
          <w:tcPr>
            <w:tcW w:w="872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350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最高含税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总价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AD3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是否提交样品</w:t>
            </w:r>
          </w:p>
        </w:tc>
      </w:tr>
      <w:tr w14:paraId="5F76F5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A8AA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9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6EC7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9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FAE2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8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7FF3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F99C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315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670FF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72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4657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6BB6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0FB14B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6490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73DC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2M床单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5FF5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300*300</w:t>
            </w:r>
          </w:p>
        </w:tc>
        <w:tc>
          <w:tcPr>
            <w:tcW w:w="2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D8C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100%白色棉新疆精梳长绒棉，纱织密度80S*60S/200*(92+92)全白贡缎,工艺要求：全工艺丝光高速喷气机织造，四周缝边1CM，车水洗商标。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3232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300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FA0A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2A952E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1572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27000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024A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否</w:t>
            </w:r>
          </w:p>
        </w:tc>
      </w:tr>
      <w:tr w14:paraId="19374F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F4EA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EA92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2M被套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2FF6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245*280</w:t>
            </w:r>
          </w:p>
        </w:tc>
        <w:tc>
          <w:tcPr>
            <w:tcW w:w="2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A99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100%白色棉新疆精梳长绒棉，纱织密度60S*80S/173*(105+105)大提花，工艺要求： 三飞边5CM双层口叠边，口袋无系带式，开口两边各缝30CM，宽度方向车红色线；车水洗商标。  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BFD0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300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116C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14C9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148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C252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44400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8C46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否</w:t>
            </w:r>
          </w:p>
        </w:tc>
      </w:tr>
      <w:tr w14:paraId="175481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9781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8145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1.35M床单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5D96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300*235</w:t>
            </w:r>
          </w:p>
        </w:tc>
        <w:tc>
          <w:tcPr>
            <w:tcW w:w="2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884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100%白色棉新疆精梳长绒棉，纱织密度80S*60S/200*(92+92)全白贡缎,工艺要求：全工艺丝光高速喷气机织造，四周缝边1CM，车水洗商标。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81DC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400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B448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9E45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70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6FC2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28000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C5B3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是</w:t>
            </w:r>
          </w:p>
        </w:tc>
      </w:tr>
      <w:tr w14:paraId="47E823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4CB9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C3CA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1.35M被套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EFDC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245*215</w:t>
            </w:r>
          </w:p>
        </w:tc>
        <w:tc>
          <w:tcPr>
            <w:tcW w:w="2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A722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100%白色棉新疆精梳长绒棉，纱织密度60S*80S/173*(105+105)大提花，工艺要求： 三飞边5CM双层口叠边，口袋无系带式，开口两边各缝45CM，宽度方向车绿色线；车水洗商标。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6C0D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400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5335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467B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115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1E6A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46000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CAEA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是</w:t>
            </w:r>
          </w:p>
        </w:tc>
      </w:tr>
      <w:tr w14:paraId="331D72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8DAB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651C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枕套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EB3B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90*60+15</w:t>
            </w:r>
          </w:p>
        </w:tc>
        <w:tc>
          <w:tcPr>
            <w:tcW w:w="2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FA3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100%白色棉新疆精梳长绒棉，纱织密度60S*80S/173*（105+105）大提花面料，工艺要求：全工艺丝光高速喷气机织造，四周5cm宽边，中间1/3开口，舌头15CM；车水洗商标。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E3A9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2000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7491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35BE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1C0B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36000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D6C0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是</w:t>
            </w:r>
          </w:p>
        </w:tc>
      </w:tr>
      <w:tr w14:paraId="69EBA2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3724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5D57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浴巾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A16A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150*80*800G</w:t>
            </w:r>
          </w:p>
        </w:tc>
        <w:tc>
          <w:tcPr>
            <w:tcW w:w="2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D8E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100%全棉巴基斯坦顶级精梳纱；颜色：双氧特漂白；材质要求：100%顶级精梳长绒棉；纱支要求：16S/1高密螺旋斜纹边，精密锁边，工艺要求：色织工艺，双色缎档，加防缎边，三针五线加强斜纹边，车水洗商标。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23E7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1500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C5BF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4BC4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52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0AE3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78000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17BC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是</w:t>
            </w:r>
          </w:p>
        </w:tc>
      </w:tr>
      <w:tr w14:paraId="0A9D44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7892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2D1B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毛巾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974D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75*40*180G</w:t>
            </w:r>
          </w:p>
        </w:tc>
        <w:tc>
          <w:tcPr>
            <w:tcW w:w="2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FD00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100%全棉巴基斯坦顶级精梳纱；颜色：双氧特漂白；材质要求：100%顶级精梳长绒棉；纱支要求：16S/1高密螺旋斜纹边，精密锁边，工艺要求：色织工艺，双色缎档，加防缎边，三针五线加强斜纹边，车水洗商标。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F322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1800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5EA6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C621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23E8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27000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2111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是</w:t>
            </w:r>
          </w:p>
        </w:tc>
      </w:tr>
      <w:tr w14:paraId="324D86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E714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09B6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方巾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E998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35*35*70G</w:t>
            </w:r>
          </w:p>
        </w:tc>
        <w:tc>
          <w:tcPr>
            <w:tcW w:w="2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25D7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100%全棉巴基斯坦顶级精梳纱；颜色：双氧特漂白；材质要求：100%顶级精梳长绒棉；纱支要求：16S/1高密螺旋斜纹边，精密锁边，工艺要求：色织工艺，双色缎档，加防缎边，三针五线加强斜纹边，车水洗商标。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7CAC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3000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659A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AF9D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A260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15000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D60F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是</w:t>
            </w:r>
          </w:p>
        </w:tc>
      </w:tr>
      <w:tr w14:paraId="1BAB3F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C873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E0AF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地巾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C76A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80*50*450G</w:t>
            </w:r>
          </w:p>
        </w:tc>
        <w:tc>
          <w:tcPr>
            <w:tcW w:w="2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876C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100%全棉巴基斯坦顶级精梳纱；颜色：双氧特漂白；材质要求：100%顶级精梳长绒棉；纱支要求：32S/双股，工艺要求：居中提酒店LOGO织造，精密锁边,溢流氧漂,白度五级以上。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2269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400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A167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841B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2B52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11200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C14B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是</w:t>
            </w:r>
          </w:p>
        </w:tc>
      </w:tr>
      <w:tr w14:paraId="348173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E1BF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4283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2M夏凉被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7908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260*230</w:t>
            </w:r>
          </w:p>
        </w:tc>
        <w:tc>
          <w:tcPr>
            <w:tcW w:w="2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642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全棉漂白防羽布面料，100%棉，防钻绒布，40S*40S,233T，平织，滚边工艺。被芯400G/㎡(面料+填充物）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B687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ECBA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A5F2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145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EC6D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29000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37E9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否</w:t>
            </w:r>
          </w:p>
        </w:tc>
      </w:tr>
      <w:tr w14:paraId="00B26B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8FBE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AFA3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1.35夏凉被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10F0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195*230</w:t>
            </w:r>
          </w:p>
        </w:tc>
        <w:tc>
          <w:tcPr>
            <w:tcW w:w="2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461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全棉漂白防羽布面料，100%棉，防钻绒布，40S*40S,233T，平织，滚边工艺。被芯400G/㎡(面料+填充物）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CFF5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335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5338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05F7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118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978D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39530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95D2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是</w:t>
            </w:r>
          </w:p>
        </w:tc>
      </w:tr>
      <w:tr w14:paraId="1E7523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765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15EA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5F61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381130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56AF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outlineLvl w:val="9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</w:tbl>
    <w:p w14:paraId="2844B2F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471A9A"/>
    <w:rsid w:val="01471A9A"/>
    <w:rsid w:val="0DE7465B"/>
    <w:rsid w:val="10E86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iPriority="39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line="380" w:lineRule="exact"/>
    </w:pPr>
    <w:rPr>
      <w:sz w:val="24"/>
    </w:rPr>
  </w:style>
  <w:style w:type="paragraph" w:styleId="3">
    <w:name w:val="Body Text First Indent"/>
    <w:basedOn w:val="2"/>
    <w:next w:val="4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4">
    <w:name w:val="toc 6"/>
    <w:basedOn w:val="1"/>
    <w:next w:val="1"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">
    <w:name w:val="表格文字"/>
    <w:basedOn w:val="1"/>
    <w:next w:val="2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2026-04-17T00:33:00Z</dcterms:created>
  <dc:creator>WPS_290539506</dc:creator>
  <cp:lastModifiedBy>WPS_290539506</cp:lastModifiedBy>
  <dcterms:modified xsi:type="dcterms:W3CDTF">2026-04-17T00:35:24Z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EDE3D3E59B664722B27C31BC223D82BA_13</vt:lpwstr>
  </property>
  <property fmtid="{D5CDD505-2E9C-101B-9397-08002B2CF9AE}" pid="4" name="KSOTemplateDocerSaveRecord">
    <vt:lpwstr>eyJoZGlkIjoiNmYwZDBkMzY4NDFjM2M4ODNiNTE5OWZjNzQ2NTQxODkiLCJ1c2VySWQiOiIyOTA1Mzk1MDYifQ==</vt:lpwstr>
  </property>
</Properties>
</file>