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：比选申请文件格式</w:t>
      </w:r>
    </w:p>
    <w:p>
      <w:pPr>
        <w:pStyle w:val="5"/>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rPr>
          <w:color w:val="auto"/>
          <w:highlight w:val="none"/>
        </w:rPr>
      </w:pPr>
      <w:r>
        <w:rPr>
          <w:rFonts w:hint="eastAsia"/>
          <w:color w:val="auto"/>
          <w:highlight w:val="none"/>
          <w:u w:val="single"/>
          <w:lang w:eastAsia="zh-CN"/>
        </w:rPr>
        <w:t>三明生态新城明城康养投资开发有限公司</w:t>
      </w:r>
      <w:r>
        <w:rPr>
          <w:rFonts w:hint="eastAsia"/>
          <w:color w:val="auto"/>
          <w:highlight w:val="none"/>
        </w:rPr>
        <w:t>（比选人）：</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三明生态新城明城康养投资开发有限公司2026年度零星工程预算审核</w:t>
      </w:r>
      <w:r>
        <w:rPr>
          <w:rFonts w:hint="eastAsia"/>
          <w:color w:val="auto"/>
          <w:highlight w:val="none"/>
          <w:u w:val="single"/>
          <w:lang w:val="en-US" w:eastAsia="zh-CN"/>
        </w:rPr>
        <w:t xml:space="preserve"> </w:t>
      </w:r>
      <w:r>
        <w:rPr>
          <w:rFonts w:hint="eastAsia"/>
          <w:color w:val="auto"/>
          <w:highlight w:val="none"/>
          <w:lang w:eastAsia="zh-CN"/>
        </w:rPr>
        <w:t>比选</w:t>
      </w:r>
      <w:r>
        <w:rPr>
          <w:rFonts w:hint="eastAsia"/>
          <w:color w:val="auto"/>
          <w:highlight w:val="none"/>
          <w:lang w:val="en-US" w:eastAsia="zh-CN"/>
        </w:rPr>
        <w:t>公告</w:t>
      </w:r>
      <w:r>
        <w:rPr>
          <w:rFonts w:hint="eastAsia"/>
          <w:color w:val="auto"/>
          <w:highlight w:val="none"/>
        </w:rPr>
        <w:t>的各项条款及要求后，我公司对你公司的</w:t>
      </w:r>
      <w:r>
        <w:rPr>
          <w:rFonts w:hint="eastAsia"/>
          <w:color w:val="auto"/>
          <w:highlight w:val="none"/>
          <w:u w:val="single"/>
          <w:lang w:eastAsia="zh-CN"/>
        </w:rPr>
        <w:t>三明生态新城明城康养投资开发有限公司2026年度零星工程预算审核</w:t>
      </w:r>
      <w:r>
        <w:rPr>
          <w:rFonts w:hint="eastAsia"/>
          <w:color w:val="auto"/>
          <w:highlight w:val="none"/>
          <w:u w:val="single"/>
          <w:lang w:val="en-US" w:eastAsia="zh-CN"/>
        </w:rPr>
        <w:t xml:space="preserve"> </w:t>
      </w:r>
      <w:r>
        <w:rPr>
          <w:rFonts w:hint="eastAsia"/>
          <w:color w:val="auto"/>
          <w:highlight w:val="none"/>
        </w:rPr>
        <w:t>比选提出申请。我公司将接受并遵守</w:t>
      </w:r>
      <w:r>
        <w:rPr>
          <w:rFonts w:hint="eastAsia"/>
          <w:color w:val="auto"/>
          <w:highlight w:val="none"/>
          <w:lang w:eastAsia="zh-CN"/>
        </w:rPr>
        <w:t>比选</w:t>
      </w:r>
      <w:r>
        <w:rPr>
          <w:rFonts w:hint="eastAsia"/>
          <w:color w:val="auto"/>
          <w:highlight w:val="none"/>
          <w:lang w:val="en-US" w:eastAsia="zh-CN"/>
        </w:rPr>
        <w:t>公告</w:t>
      </w:r>
      <w:r>
        <w:rPr>
          <w:rFonts w:hint="eastAsia"/>
          <w:color w:val="auto"/>
          <w:highlight w:val="none"/>
        </w:rPr>
        <w:t>所规定的各项条款</w:t>
      </w:r>
      <w:r>
        <w:rPr>
          <w:rFonts w:hint="eastAsia"/>
          <w:color w:val="auto"/>
          <w:highlight w:val="none"/>
          <w:lang w:eastAsia="zh-CN"/>
        </w:rPr>
        <w:t>，并提供以下比选申请文件：</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pPr>
        <w:pStyle w:val="5"/>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pPr>
        <w:pStyle w:val="5"/>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s="宋体"/>
          <w:b w:val="0"/>
          <w:bCs w:val="0"/>
          <w:color w:val="auto"/>
          <w:sz w:val="24"/>
          <w:szCs w:val="24"/>
          <w:highlight w:val="none"/>
          <w:lang w:eastAsia="zh-CN"/>
        </w:rPr>
      </w:pPr>
      <w:r>
        <w:rPr>
          <w:rFonts w:hint="eastAsia"/>
          <w:color w:val="auto"/>
          <w:highlight w:val="none"/>
          <w:lang w:eastAsia="zh-CN"/>
        </w:rPr>
        <w:t>拟担任项目负责人简历表</w:t>
      </w:r>
      <w:r>
        <w:rPr>
          <w:rFonts w:hint="eastAsia" w:cs="宋体"/>
          <w:b w:val="0"/>
          <w:bCs w:val="0"/>
          <w:color w:val="auto"/>
          <w:sz w:val="24"/>
          <w:szCs w:val="24"/>
          <w:highlight w:val="none"/>
          <w:lang w:eastAsia="zh-CN"/>
        </w:rPr>
        <w:t>。</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w:t>
      </w:r>
      <w:r>
        <w:rPr>
          <w:rFonts w:hint="eastAsia"/>
          <w:color w:val="auto"/>
          <w:highlight w:val="none"/>
          <w:lang w:val="en-US" w:eastAsia="zh-CN"/>
        </w:rPr>
        <w:t>公告规定及要求与比选人签订合同；</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pPr>
        <w:rPr>
          <w:rFonts w:hint="eastAsia" w:ascii="宋体"/>
          <w:b/>
          <w:color w:val="auto"/>
          <w:sz w:val="24"/>
          <w:szCs w:val="24"/>
          <w:highlight w:val="none"/>
        </w:rPr>
      </w:pPr>
      <w:r>
        <w:rPr>
          <w:rFonts w:hint="eastAsia" w:ascii="宋体"/>
          <w:b/>
          <w:color w:val="auto"/>
          <w:sz w:val="32"/>
          <w:szCs w:val="32"/>
          <w:highlight w:val="none"/>
        </w:rPr>
        <w:br w:type="page"/>
      </w: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pPr>
        <w:pStyle w:val="8"/>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7"/>
        <w:tblW w:w="89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8"/>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pPr>
              <w:pStyle w:val="8"/>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8"/>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pPr>
              <w:pStyle w:val="8"/>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8"/>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vAlign w:val="center"/>
          </w:tcPr>
          <w:p>
            <w:pPr>
              <w:pStyle w:val="8"/>
              <w:jc w:val="center"/>
              <w:rPr>
                <w:rFonts w:hint="eastAsia" w:ascii="宋体" w:cs="仿宋_GB2312"/>
                <w:color w:val="auto"/>
                <w:spacing w:val="14"/>
                <w:szCs w:val="21"/>
                <w:highlight w:val="none"/>
              </w:rPr>
            </w:pPr>
          </w:p>
        </w:tc>
        <w:tc>
          <w:tcPr>
            <w:tcW w:w="1440" w:type="dxa"/>
            <w:vAlign w:val="center"/>
          </w:tcPr>
          <w:p>
            <w:pPr>
              <w:pStyle w:val="8"/>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pPr>
              <w:pStyle w:val="8"/>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8"/>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pPr>
              <w:pStyle w:val="8"/>
              <w:jc w:val="center"/>
              <w:rPr>
                <w:rFonts w:hint="eastAsia" w:ascii="宋体" w:cs="仿宋_GB2312"/>
                <w:color w:val="auto"/>
                <w:spacing w:val="14"/>
                <w:szCs w:val="21"/>
                <w:highlight w:val="none"/>
              </w:rPr>
            </w:pPr>
          </w:p>
        </w:tc>
        <w:tc>
          <w:tcPr>
            <w:tcW w:w="1440" w:type="dxa"/>
            <w:vAlign w:val="center"/>
          </w:tcPr>
          <w:p>
            <w:pPr>
              <w:pStyle w:val="8"/>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pPr>
              <w:pStyle w:val="8"/>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8"/>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pPr>
              <w:pStyle w:val="8"/>
              <w:jc w:val="center"/>
              <w:rPr>
                <w:rFonts w:hint="eastAsia" w:ascii="宋体" w:cs="仿宋_GB2312"/>
                <w:color w:val="auto"/>
                <w:spacing w:val="14"/>
                <w:szCs w:val="21"/>
                <w:highlight w:val="none"/>
              </w:rPr>
            </w:pPr>
          </w:p>
        </w:tc>
        <w:tc>
          <w:tcPr>
            <w:tcW w:w="1440" w:type="dxa"/>
            <w:vAlign w:val="center"/>
          </w:tcPr>
          <w:p>
            <w:pPr>
              <w:pStyle w:val="8"/>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pPr>
              <w:pStyle w:val="8"/>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8"/>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pPr>
              <w:pStyle w:val="8"/>
              <w:jc w:val="center"/>
              <w:rPr>
                <w:rFonts w:hint="eastAsia" w:ascii="宋体" w:cs="仿宋_GB2312"/>
                <w:color w:val="auto"/>
                <w:spacing w:val="14"/>
                <w:szCs w:val="21"/>
                <w:highlight w:val="none"/>
              </w:rPr>
            </w:pPr>
          </w:p>
        </w:tc>
        <w:tc>
          <w:tcPr>
            <w:tcW w:w="1440" w:type="dxa"/>
            <w:vAlign w:val="center"/>
          </w:tcPr>
          <w:p>
            <w:pPr>
              <w:pStyle w:val="8"/>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pPr>
              <w:pStyle w:val="8"/>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7" w:hRule="atLeast"/>
          <w:jc w:val="center"/>
        </w:trPr>
        <w:tc>
          <w:tcPr>
            <w:tcW w:w="8954" w:type="dxa"/>
            <w:gridSpan w:val="4"/>
            <w:vAlign w:val="top"/>
          </w:tcPr>
          <w:p>
            <w:pPr>
              <w:pStyle w:val="8"/>
              <w:rPr>
                <w:rFonts w:hint="eastAsia" w:ascii="宋体" w:cs="仿宋_GB2312"/>
                <w:color w:val="auto"/>
                <w:spacing w:val="14"/>
                <w:szCs w:val="21"/>
                <w:highlight w:val="none"/>
              </w:rPr>
            </w:pPr>
          </w:p>
          <w:p>
            <w:pPr>
              <w:pStyle w:val="8"/>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pPr>
        <w:pStyle w:val="8"/>
        <w:rPr>
          <w:rFonts w:hint="eastAsia" w:ascii="宋体" w:cs="仿宋_GB2312"/>
          <w:color w:val="auto"/>
          <w:spacing w:val="14"/>
          <w:sz w:val="24"/>
          <w:highlight w:val="none"/>
        </w:rPr>
      </w:pPr>
    </w:p>
    <w:p>
      <w:pPr>
        <w:pStyle w:val="8"/>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8"/>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8"/>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pPr>
        <w:pStyle w:val="2"/>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pPr>
        <w:pStyle w:val="2"/>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color w:val="auto"/>
          <w:sz w:val="21"/>
          <w:szCs w:val="21"/>
          <w:highlight w:val="none"/>
          <w:u w:val="double"/>
          <w:lang w:val="en-US" w:eastAsia="zh-CN"/>
        </w:rPr>
        <w:t>须附上比选申请人及其现任法定代表人未被列入全国失信被执行人名单的截图证明复印件（查询网址：http://zxgk.court.gov.cn/shixin/），并加盖单位公章</w:t>
      </w:r>
      <w:r>
        <w:rPr>
          <w:rFonts w:hint="eastAsia" w:ascii="宋体"/>
          <w:b/>
          <w:bCs w:val="0"/>
          <w:color w:val="auto"/>
          <w:sz w:val="22"/>
          <w:szCs w:val="22"/>
          <w:highlight w:val="none"/>
          <w:u w:val="none"/>
          <w:lang w:eastAsia="zh-CN"/>
        </w:rPr>
        <w:t>；</w:t>
      </w:r>
    </w:p>
    <w:p>
      <w:pPr>
        <w:pStyle w:val="2"/>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pPr>
        <w:pStyle w:val="5"/>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pPr>
        <w:pStyle w:val="5"/>
        <w:shd w:val="clear" w:color="auto" w:fill="FFFFFF"/>
        <w:spacing w:before="0" w:beforeAutospacing="0" w:after="0" w:afterAutospacing="0" w:line="560" w:lineRule="atLeast"/>
        <w:ind w:firstLine="640"/>
        <w:rPr>
          <w:color w:val="auto"/>
          <w:highlight w:val="none"/>
          <w:shd w:val="clear" w:color="auto" w:fill="FFFFFF"/>
        </w:rPr>
      </w:pPr>
    </w:p>
    <w:p>
      <w:pPr>
        <w:pStyle w:val="5"/>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三明生态新城明城康养投资开发有限公司2026年度零星工程预算审核</w:t>
      </w:r>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p>
    <w:p>
      <w:pPr>
        <w:pStyle w:val="5"/>
        <w:spacing w:before="0" w:beforeAutospacing="0" w:after="0" w:afterAutospacing="0" w:line="480" w:lineRule="auto"/>
        <w:ind w:firstLine="640"/>
        <w:jc w:val="both"/>
        <w:rPr>
          <w:color w:val="auto"/>
          <w:highlight w:val="none"/>
        </w:rPr>
      </w:pPr>
      <w:r>
        <w:rPr>
          <w:rFonts w:hint="eastAsia"/>
          <w:color w:val="auto"/>
          <w:highlight w:val="none"/>
        </w:rPr>
        <w:t> </w:t>
      </w:r>
    </w:p>
    <w:p>
      <w:pPr>
        <w:pStyle w:val="5"/>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5"/>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5"/>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5"/>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5"/>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5"/>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5"/>
        <w:shd w:val="clear" w:color="auto" w:fill="FFFFFF"/>
        <w:spacing w:before="0" w:beforeAutospacing="0" w:after="0" w:afterAutospacing="0" w:line="560" w:lineRule="atLeast"/>
        <w:ind w:right="474"/>
        <w:jc w:val="right"/>
        <w:rPr>
          <w:color w:val="auto"/>
          <w:highlight w:val="none"/>
          <w:shd w:val="clear" w:color="auto" w:fill="FFFFFF"/>
        </w:rPr>
      </w:pPr>
    </w:p>
    <w:p>
      <w:pPr>
        <w:pStyle w:val="2"/>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366"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pPr>
        <w:pStyle w:val="8"/>
        <w:keepNext w:val="0"/>
        <w:keepLines w:val="0"/>
        <w:pageBreakBefore w:val="0"/>
        <w:widowControl w:val="0"/>
        <w:kinsoku/>
        <w:wordWrap/>
        <w:overflowPunct/>
        <w:topLinePunct w:val="0"/>
        <w:autoSpaceDE/>
        <w:autoSpaceDN/>
        <w:bidi w:val="0"/>
        <w:adjustRightInd/>
        <w:snapToGrid/>
        <w:spacing w:before="312" w:beforeLines="100" w:after="313" w:afterLines="100" w:line="300" w:lineRule="auto"/>
        <w:jc w:val="left"/>
        <w:textAlignment w:val="auto"/>
        <w:rPr>
          <w:rFonts w:hint="eastAsia" w:ascii="宋体" w:hAnsiTheme="minorHAnsi" w:eastAsiaTheme="minorEastAsia" w:cstheme="minorBidi"/>
          <w:b/>
          <w:color w:val="auto"/>
          <w:kern w:val="2"/>
          <w:sz w:val="24"/>
          <w:szCs w:val="24"/>
          <w:highlight w:val="none"/>
          <w:lang w:val="en-US" w:eastAsia="zh-CN" w:bidi="ar-SA"/>
        </w:rPr>
      </w:pPr>
      <w:r>
        <w:rPr>
          <w:rFonts w:hint="eastAsia" w:ascii="宋体" w:hAnsiTheme="minorHAnsi" w:eastAsiaTheme="minorEastAsia" w:cstheme="minorBidi"/>
          <w:b/>
          <w:color w:val="auto"/>
          <w:kern w:val="2"/>
          <w:sz w:val="24"/>
          <w:szCs w:val="24"/>
          <w:highlight w:val="none"/>
          <w:lang w:val="en-US" w:eastAsia="zh-CN" w:bidi="ar-SA"/>
        </w:rPr>
        <w:t>1-3.拟担任项目负责人简历表</w:t>
      </w:r>
    </w:p>
    <w:p>
      <w:pPr>
        <w:jc w:val="center"/>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拟担任</w:t>
      </w:r>
      <w:r>
        <w:rPr>
          <w:rFonts w:hint="eastAsia" w:ascii="黑体" w:hAnsi="黑体" w:eastAsia="黑体" w:cs="黑体"/>
          <w:color w:val="auto"/>
          <w:sz w:val="32"/>
          <w:szCs w:val="32"/>
          <w:highlight w:val="none"/>
          <w:shd w:val="clear" w:color="auto" w:fill="FFFFFF"/>
          <w:lang w:eastAsia="zh-CN"/>
        </w:rPr>
        <w:t>项目负责人</w:t>
      </w:r>
      <w:r>
        <w:rPr>
          <w:rFonts w:hint="eastAsia" w:ascii="黑体" w:hAnsi="黑体" w:eastAsia="黑体" w:cs="黑体"/>
          <w:color w:val="auto"/>
          <w:sz w:val="32"/>
          <w:szCs w:val="32"/>
          <w:highlight w:val="none"/>
          <w:shd w:val="clear" w:color="auto" w:fill="FFFFFF"/>
        </w:rPr>
        <w:t>简历表</w:t>
      </w:r>
    </w:p>
    <w:p>
      <w:pPr>
        <w:spacing w:line="400" w:lineRule="exact"/>
        <w:jc w:val="center"/>
        <w:rPr>
          <w:rFonts w:hint="eastAsia"/>
          <w:b/>
          <w:color w:val="auto"/>
          <w:sz w:val="28"/>
          <w:szCs w:val="28"/>
          <w:highlight w:val="none"/>
        </w:rPr>
      </w:pPr>
    </w:p>
    <w:tbl>
      <w:tblPr>
        <w:tblStyle w:val="7"/>
        <w:tblW w:w="94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146"/>
        <w:gridCol w:w="1083"/>
        <w:gridCol w:w="1211"/>
        <w:gridCol w:w="1057"/>
        <w:gridCol w:w="1237"/>
        <w:gridCol w:w="1383"/>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0"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14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0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年月</w:t>
            </w:r>
          </w:p>
        </w:tc>
        <w:tc>
          <w:tcPr>
            <w:tcW w:w="121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证号</w:t>
            </w:r>
          </w:p>
        </w:tc>
        <w:tc>
          <w:tcPr>
            <w:tcW w:w="123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文化程度</w:t>
            </w:r>
          </w:p>
        </w:tc>
        <w:tc>
          <w:tcPr>
            <w:tcW w:w="114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7"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毕业院校</w:t>
            </w:r>
          </w:p>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和专业</w:t>
            </w:r>
          </w:p>
        </w:tc>
        <w:tc>
          <w:tcPr>
            <w:tcW w:w="3440"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时间</w:t>
            </w:r>
          </w:p>
        </w:tc>
        <w:tc>
          <w:tcPr>
            <w:tcW w:w="123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从事造价工作年限</w:t>
            </w:r>
          </w:p>
        </w:tc>
        <w:tc>
          <w:tcPr>
            <w:tcW w:w="114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54"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执业资格</w:t>
            </w:r>
          </w:p>
        </w:tc>
        <w:tc>
          <w:tcPr>
            <w:tcW w:w="222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21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229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聘任时间</w:t>
            </w:r>
          </w:p>
        </w:tc>
        <w:tc>
          <w:tcPr>
            <w:tcW w:w="114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r>
    </w:tbl>
    <w:p>
      <w:pPr>
        <w:pStyle w:val="2"/>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0" w:firstLineChars="0"/>
        <w:textAlignment w:val="auto"/>
        <w:rPr>
          <w:rFonts w:hint="eastAsia" w:ascii="宋体" w:hAnsi="宋体" w:eastAsia="宋体" w:cs="宋体"/>
          <w:b/>
          <w:color w:val="auto"/>
          <w:szCs w:val="21"/>
          <w:highlight w:val="none"/>
        </w:rPr>
      </w:pPr>
    </w:p>
    <w:p>
      <w:pPr>
        <w:pStyle w:val="2"/>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211" w:firstLineChars="100"/>
        <w:textAlignment w:val="auto"/>
        <w:rPr>
          <w:rFonts w:ascii="宋体" w:hAnsi="宋体" w:eastAsia="宋体" w:cs="宋体"/>
          <w:b/>
          <w:color w:val="auto"/>
          <w:szCs w:val="21"/>
          <w:highlight w:val="none"/>
        </w:rPr>
      </w:pPr>
      <w:r>
        <w:rPr>
          <w:rFonts w:hint="eastAsia" w:ascii="宋体" w:hAnsi="宋体" w:eastAsia="宋体" w:cs="宋体"/>
          <w:b/>
          <w:color w:val="auto"/>
          <w:szCs w:val="21"/>
          <w:highlight w:val="none"/>
        </w:rPr>
        <w:t>注：</w:t>
      </w:r>
    </w:p>
    <w:p>
      <w:pPr>
        <w:pStyle w:val="2"/>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double"/>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u w:val="double"/>
        </w:rPr>
        <w:t>须随同本简历表附上：</w:t>
      </w:r>
      <w:r>
        <w:rPr>
          <w:rFonts w:hint="eastAsia" w:ascii="宋体" w:hAnsi="宋体" w:eastAsia="宋体" w:cs="宋体"/>
          <w:b/>
          <w:color w:val="auto"/>
          <w:szCs w:val="21"/>
          <w:highlight w:val="none"/>
          <w:u w:val="double"/>
          <w:lang w:eastAsia="zh-CN"/>
        </w:rPr>
        <w:t>项目负责人</w:t>
      </w:r>
      <w:r>
        <w:rPr>
          <w:rFonts w:hint="eastAsia" w:ascii="宋体" w:hAnsi="宋体" w:eastAsia="宋体" w:cs="宋体"/>
          <w:b/>
          <w:color w:val="auto"/>
          <w:szCs w:val="21"/>
          <w:highlight w:val="none"/>
          <w:u w:val="double"/>
        </w:rPr>
        <w:t>身份证、一级注册造价工程师证书（土建专业）</w:t>
      </w:r>
      <w:r>
        <w:rPr>
          <w:rFonts w:hint="eastAsia" w:ascii="宋体" w:hAnsi="宋体" w:eastAsia="宋体" w:cs="宋体"/>
          <w:b/>
          <w:color w:val="auto"/>
          <w:szCs w:val="21"/>
          <w:highlight w:val="none"/>
          <w:u w:val="double"/>
          <w:lang w:eastAsia="zh-CN"/>
        </w:rPr>
        <w:t>复印件</w:t>
      </w:r>
      <w:r>
        <w:rPr>
          <w:rFonts w:hint="eastAsia" w:ascii="宋体" w:hAnsi="宋体" w:eastAsia="宋体" w:cs="宋体"/>
          <w:b/>
          <w:color w:val="auto"/>
          <w:szCs w:val="21"/>
          <w:highlight w:val="none"/>
          <w:lang w:val="en-US" w:eastAsia="zh-CN"/>
        </w:rPr>
        <w:t>；</w:t>
      </w:r>
    </w:p>
    <w:p>
      <w:pPr>
        <w:pStyle w:val="2"/>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2.</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拟担任项目的</w:t>
      </w:r>
      <w:r>
        <w:rPr>
          <w:rFonts w:hint="eastAsia" w:ascii="宋体" w:hAnsi="宋体" w:eastAsia="宋体" w:cs="宋体"/>
          <w:b/>
          <w:color w:val="auto"/>
          <w:szCs w:val="21"/>
          <w:highlight w:val="none"/>
          <w:u w:val="double"/>
          <w:lang w:eastAsia="zh-CN"/>
        </w:rPr>
        <w:t>项目负责人</w:t>
      </w:r>
      <w:r>
        <w:rPr>
          <w:rFonts w:hint="eastAsia" w:ascii="宋体" w:hAnsi="宋体" w:eastAsia="宋体" w:cs="宋体"/>
          <w:b/>
          <w:color w:val="auto"/>
          <w:szCs w:val="21"/>
          <w:highlight w:val="none"/>
          <w:u w:val="double"/>
        </w:rPr>
        <w:t>必须是本单位正式在岗职工</w:t>
      </w:r>
      <w:r>
        <w:rPr>
          <w:rFonts w:hint="eastAsia" w:ascii="宋体" w:hAnsi="宋体" w:eastAsia="宋体" w:cs="宋体"/>
          <w:b/>
          <w:color w:val="auto"/>
          <w:szCs w:val="21"/>
          <w:highlight w:val="none"/>
          <w:u w:val="double"/>
          <w:lang w:eastAsia="zh-CN"/>
        </w:rPr>
        <w:t>，</w:t>
      </w:r>
      <w:r>
        <w:rPr>
          <w:rFonts w:hint="eastAsia" w:ascii="宋体" w:hAnsi="宋体" w:eastAsia="宋体" w:cs="宋体"/>
          <w:b/>
          <w:color w:val="auto"/>
          <w:szCs w:val="21"/>
          <w:highlight w:val="none"/>
          <w:u w:val="double"/>
        </w:rPr>
        <w:t>以造价工程师注册证书上的聘用企业为准</w:t>
      </w:r>
      <w:r>
        <w:rPr>
          <w:rFonts w:hint="eastAsia" w:ascii="宋体" w:hAnsi="宋体" w:eastAsia="宋体" w:cs="宋体"/>
          <w:b/>
          <w:color w:val="auto"/>
          <w:szCs w:val="21"/>
          <w:highlight w:val="none"/>
          <w:u w:val="double"/>
          <w:lang w:eastAsia="zh-CN"/>
        </w:rPr>
        <w:t>，专业以造价工程师注册证书上注明专业为准</w:t>
      </w:r>
      <w:r>
        <w:rPr>
          <w:rFonts w:hint="eastAsia" w:ascii="宋体" w:hAnsi="宋体" w:eastAsia="宋体" w:cs="宋体"/>
          <w:b/>
          <w:color w:val="auto"/>
          <w:szCs w:val="21"/>
          <w:highlight w:val="none"/>
          <w:lang w:eastAsia="zh-CN"/>
        </w:rPr>
        <w:t>；</w:t>
      </w:r>
    </w:p>
    <w:p>
      <w:pPr>
        <w:pStyle w:val="2"/>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double"/>
          <w:lang w:val="en-US" w:eastAsia="zh-CN"/>
        </w:rPr>
      </w:pPr>
      <w:r>
        <w:rPr>
          <w:rFonts w:hint="eastAsia" w:ascii="宋体" w:hAnsi="宋体" w:eastAsia="宋体" w:cs="宋体"/>
          <w:b/>
          <w:color w:val="auto"/>
          <w:szCs w:val="21"/>
          <w:highlight w:val="none"/>
          <w:lang w:val="en-US" w:eastAsia="zh-CN"/>
        </w:rPr>
        <w:t>3.</w:t>
      </w:r>
      <w:r>
        <w:rPr>
          <w:rFonts w:hint="eastAsia" w:ascii="宋体" w:hAnsi="宋体" w:eastAsia="宋体" w:cs="宋体"/>
          <w:b/>
          <w:color w:val="auto"/>
          <w:szCs w:val="21"/>
          <w:highlight w:val="none"/>
          <w:u w:val="double"/>
          <w:lang w:val="en-US" w:eastAsia="zh-CN"/>
        </w:rPr>
        <w:t>项目负责人应提供自本比选公告发布之日（含本比选公告发布之日）起前六个月的社保缴纳凭证</w:t>
      </w:r>
      <w:r>
        <w:rPr>
          <w:rFonts w:hint="eastAsia" w:ascii="宋体" w:hAnsi="宋体" w:eastAsia="宋体" w:cs="宋体"/>
          <w:b/>
          <w:color w:val="auto"/>
          <w:szCs w:val="21"/>
          <w:highlight w:val="none"/>
          <w:lang w:val="en-US" w:eastAsia="zh-CN"/>
        </w:rPr>
        <w:t>；</w:t>
      </w:r>
    </w:p>
    <w:p>
      <w:pPr>
        <w:pStyle w:val="2"/>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none"/>
          <w:lang w:eastAsia="zh-CN"/>
        </w:rPr>
      </w:pPr>
      <w:r>
        <w:rPr>
          <w:rFonts w:hint="eastAsia" w:ascii="宋体" w:hAnsi="宋体" w:eastAsia="宋体" w:cs="宋体"/>
          <w:b/>
          <w:color w:val="auto"/>
          <w:szCs w:val="21"/>
          <w:highlight w:val="none"/>
          <w:lang w:val="en-US" w:eastAsia="zh-CN"/>
        </w:rPr>
        <w:t>4.</w:t>
      </w:r>
      <w:r>
        <w:rPr>
          <w:rFonts w:hint="eastAsia" w:ascii="宋体" w:hAnsi="宋体" w:eastAsia="宋体" w:cs="宋体"/>
          <w:b/>
          <w:color w:val="auto"/>
          <w:szCs w:val="21"/>
          <w:highlight w:val="none"/>
          <w:u w:val="double"/>
        </w:rPr>
        <w:t>上述所有复印件均须加盖</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公章</w:t>
      </w:r>
      <w:r>
        <w:rPr>
          <w:rFonts w:hint="eastAsia" w:ascii="宋体" w:hAnsi="宋体" w:eastAsia="宋体" w:cs="宋体"/>
          <w:b/>
          <w:color w:val="auto"/>
          <w:szCs w:val="21"/>
          <w:highlight w:val="none"/>
          <w:u w:val="none"/>
          <w:lang w:eastAsia="zh-CN"/>
        </w:rPr>
        <w:t>。</w:t>
      </w:r>
    </w:p>
    <w:p>
      <w:pPr>
        <w:pStyle w:val="5"/>
        <w:spacing w:before="0" w:beforeAutospacing="0" w:after="0" w:afterAutospacing="0" w:line="480" w:lineRule="auto"/>
        <w:ind w:firstLine="640"/>
        <w:jc w:val="both"/>
        <w:rPr>
          <w:color w:val="auto"/>
          <w:highlight w:val="none"/>
        </w:rPr>
      </w:pPr>
    </w:p>
    <w:p>
      <w:pPr>
        <w:pStyle w:val="5"/>
        <w:spacing w:before="0" w:beforeAutospacing="0" w:after="0" w:afterAutospacing="0" w:line="480" w:lineRule="auto"/>
        <w:ind w:firstLine="640"/>
        <w:jc w:val="both"/>
        <w:rPr>
          <w:color w:val="auto"/>
          <w:highlight w:val="none"/>
        </w:rPr>
      </w:pPr>
    </w:p>
    <w:p>
      <w:pPr>
        <w:pStyle w:val="5"/>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u w:val="none"/>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比选申请人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盖单位公章</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 xml:space="preserve"> </w:t>
      </w:r>
    </w:p>
    <w:p>
      <w:pPr>
        <w:pStyle w:val="5"/>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5"/>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rPr>
          <w:rFonts w:hint="eastAsia" w:ascii="宋体" w:hAnsi="宋体" w:eastAsia="宋体" w:cs="宋体"/>
          <w:color w:val="auto"/>
          <w:sz w:val="24"/>
          <w:szCs w:val="24"/>
          <w:highlight w:val="cyan"/>
          <w:lang w:val="en-US" w:eastAsia="zh-CN"/>
        </w:rPr>
      </w:pPr>
    </w:p>
    <w:p>
      <w:pPr/>
    </w:p>
    <w:p>
      <w:pPr>
        <w:rPr>
          <w:rFonts w:hint="eastAsia" w:ascii="Calibri" w:hAnsi="Calibri" w:eastAsia="宋体" w:cs="Times New Roman"/>
          <w:sz w:val="24"/>
          <w:szCs w:val="24"/>
          <w:lang w:val="en-US" w:eastAsia="zh-CN"/>
        </w:rPr>
      </w:pP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right="567"/>
        <w:jc w:val="right"/>
        <w:textAlignment w:val="auto"/>
        <w:rPr>
          <w:rFonts w:hint="eastAsia"/>
          <w:color w:val="auto"/>
          <w:highlight w:val="none"/>
        </w:rPr>
      </w:pPr>
    </w:p>
    <w:p>
      <w:pPr/>
      <w:bookmarkStart w:id="0" w:name="_GoBack"/>
      <w:bookmarkEnd w:id="0"/>
    </w:p>
    <w:sectPr>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2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2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707077901">
    <w:nsid w:val="2A25270D"/>
    <w:multiLevelType w:val="singleLevel"/>
    <w:tmpl w:val="2A25270D"/>
    <w:lvl w:ilvl="0" w:tentative="1">
      <w:start w:val="1"/>
      <w:numFmt w:val="decimal"/>
      <w:suff w:val="nothing"/>
      <w:lvlText w:val="%1."/>
      <w:lvlJc w:val="left"/>
    </w:lvl>
  </w:abstractNum>
  <w:abstractNum w:abstractNumId="3036780560">
    <w:nsid w:val="B5019810"/>
    <w:multiLevelType w:val="singleLevel"/>
    <w:tmpl w:val="B5019810"/>
    <w:lvl w:ilvl="0" w:tentative="1">
      <w:start w:val="2"/>
      <w:numFmt w:val="decimal"/>
      <w:suff w:val="nothing"/>
      <w:lvlText w:val="（%1）"/>
      <w:lvlJc w:val="left"/>
    </w:lvl>
  </w:abstractNum>
  <w:num w:numId="1">
    <w:abstractNumId w:val="3036780560"/>
  </w:num>
  <w:num w:numId="2">
    <w:abstractNumId w:val="70707790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B26"/>
    <w:rsid w:val="00494B2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Normal Indent"/>
    <w:uiPriority w:val="0"/>
    <w:pPr>
      <w:widowControl w:val="0"/>
      <w:ind w:firstLine="420"/>
      <w:jc w:val="both"/>
    </w:pPr>
    <w:rPr>
      <w:rFonts w:asciiTheme="minorHAnsi" w:hAnsiTheme="minorHAnsi" w:eastAsiaTheme="minorEastAsia" w:cstheme="minorBidi"/>
      <w:kern w:val="2"/>
      <w:sz w:val="21"/>
      <w:szCs w:val="22"/>
      <w:lang w:val="en-US" w:eastAsia="zh-CN" w:bidi="ar-SA"/>
    </w:rPr>
  </w:style>
  <w:style w:type="paragraph" w:styleId="3">
    <w:name w:val="footer"/>
    <w:uiPriority w:val="0"/>
    <w:pPr>
      <w:widowControl w:val="0"/>
      <w:tabs>
        <w:tab w:val="center" w:pos="4153"/>
        <w:tab w:val="right" w:pos="8306"/>
      </w:tabs>
      <w:snapToGrid w:val="0"/>
      <w:jc w:val="left"/>
    </w:pPr>
    <w:rPr>
      <w:rFonts w:asciiTheme="minorHAnsi" w:hAnsiTheme="minorHAnsi" w:eastAsiaTheme="minorEastAsia" w:cstheme="minorBidi"/>
      <w:kern w:val="2"/>
      <w:sz w:val="18"/>
      <w:szCs w:val="18"/>
      <w:lang w:val="en-US" w:eastAsia="zh-CN" w:bidi="ar-SA"/>
    </w:rPr>
  </w:style>
  <w:style w:type="paragraph" w:styleId="4">
    <w:name w:val="header"/>
    <w:uiPriority w:val="0"/>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eastAsia="zh-CN" w:bidi="ar-SA"/>
    </w:rPr>
  </w:style>
  <w:style w:type="paragraph" w:styleId="5">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
    <w:name w:val="正文_2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2026-04-03T08:28:00Z</dcterms:created>
  <dc:creator>吴文照</dc:creator>
  <cp:lastModifiedBy>吴文照</cp:lastModifiedBy>
  <dcterms:modified xsi:type="dcterms:W3CDTF">2026-04-03T08:30:13Z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