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2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12个月（2025年1月1日－2025年12月31日）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后附分项报价表</w:t>
            </w:r>
          </w:p>
        </w:tc>
      </w:tr>
    </w:tbl>
    <w:p w14:paraId="6AF65BC5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法定代表人（负责人）或其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1301E71">
      <w:pPr>
        <w:pStyle w:val="19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分项报价表</w:t>
      </w:r>
    </w:p>
    <w:tbl>
      <w:tblPr>
        <w:tblStyle w:val="22"/>
        <w:tblpPr w:leftFromText="181" w:rightFromText="181" w:vertAnchor="text" w:horzAnchor="page" w:tblpX="1082" w:tblpY="181"/>
        <w:tblW w:w="970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800"/>
        <w:gridCol w:w="1545"/>
        <w:gridCol w:w="990"/>
        <w:gridCol w:w="1031"/>
        <w:gridCol w:w="1909"/>
        <w:gridCol w:w="1582"/>
      </w:tblGrid>
      <w:tr w14:paraId="59E560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59539E9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69AD65F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CD44B5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电梯设备号</w:t>
            </w:r>
          </w:p>
          <w:p w14:paraId="4063404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3DEA28F2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梯型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7ED3B8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层站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150C0D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台数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83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含税维保单价报价（元）</w:t>
            </w:r>
          </w:p>
          <w:p w14:paraId="40DD6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（台/月）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B694D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含税小计（元）</w:t>
            </w:r>
          </w:p>
        </w:tc>
      </w:tr>
      <w:tr w14:paraId="18B591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F3A3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2F8AE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D6N24763/68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425E6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GeN2 Premier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FAD8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29/29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8D851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F26D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971CC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CC9A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1B0F7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2C8BA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D6N24769/74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0553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LINK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354B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1D61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50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4DCA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28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1A9EB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B777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德奥员工梯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6591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BD80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29/29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34216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28147D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1D9DD5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F72A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B63C6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94CF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德奥杂物梯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1A32F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D2B63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4/4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35EE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EC9370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76162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F054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1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C12B5F3">
            <w:pPr>
              <w:spacing w:line="500" w:lineRule="exact"/>
              <w:jc w:val="left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每月维修费合计（大写）：人民币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元整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A59F0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（RMB）</w:t>
            </w:r>
          </w:p>
        </w:tc>
      </w:tr>
      <w:tr w14:paraId="2C7C45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1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4EB844C">
            <w:pPr>
              <w:spacing w:line="500" w:lineRule="exact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年度维保费总计（大写）：人民币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元整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606DC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（RMB）</w:t>
            </w:r>
          </w:p>
        </w:tc>
      </w:tr>
    </w:tbl>
    <w:p w14:paraId="33B7BCFB">
      <w:pPr>
        <w:spacing w:line="360" w:lineRule="exact"/>
        <w:rPr>
          <w:rFonts w:ascii="宋体" w:hAnsi="宋体" w:cs="宋体"/>
          <w:b/>
          <w:bCs/>
          <w:color w:val="auto"/>
          <w:sz w:val="24"/>
          <w:highlight w:val="none"/>
        </w:rPr>
      </w:pPr>
    </w:p>
    <w:p w14:paraId="3F49EC1C">
      <w:pPr>
        <w:spacing w:line="360" w:lineRule="exact"/>
        <w:rPr>
          <w:rFonts w:ascii="宋体" w:hAnsi="宋体" w:cs="宋体"/>
          <w:b/>
          <w:bCs/>
          <w:color w:val="auto"/>
          <w:sz w:val="24"/>
          <w:highlight w:val="none"/>
        </w:rPr>
      </w:pPr>
    </w:p>
    <w:p w14:paraId="4C9AA53D">
      <w:pPr>
        <w:spacing w:line="360" w:lineRule="exac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double"/>
        </w:rPr>
        <w:t>比选申请人必须按分项报价表填报价格。分项报价表中电梯设备号、梯形、层站、台数不得修改，否决报价无效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。</w:t>
      </w:r>
    </w:p>
    <w:p w14:paraId="0E56CD5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0EBEC7A">
      <w:pPr>
        <w:spacing w:line="556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6C89B3"/>
    <w:multiLevelType w:val="singleLevel"/>
    <w:tmpl w:val="E66C89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57D3FBC"/>
    <w:multiLevelType w:val="multilevel"/>
    <w:tmpl w:val="657D3FBC"/>
    <w:lvl w:ilvl="0" w:tentative="0">
      <w:start w:val="1"/>
      <w:numFmt w:val="upperLetter"/>
      <w:pStyle w:val="57"/>
      <w:suff w:val="nothing"/>
      <w:lvlText w:val="附　录　%1"/>
      <w:lvlJc w:val="left"/>
      <w:pPr>
        <w:ind w:left="3402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805EA8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65DF0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9E6C42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021F3F"/>
    <w:rsid w:val="12170AB5"/>
    <w:rsid w:val="122E0BB8"/>
    <w:rsid w:val="1281092F"/>
    <w:rsid w:val="128A74D9"/>
    <w:rsid w:val="12B47BB8"/>
    <w:rsid w:val="12BA1418"/>
    <w:rsid w:val="12C34799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6EB4872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BF9122C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BC589F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3C6DA1"/>
    <w:rsid w:val="276566DF"/>
    <w:rsid w:val="277F1F7D"/>
    <w:rsid w:val="284C0612"/>
    <w:rsid w:val="28502F16"/>
    <w:rsid w:val="288053A3"/>
    <w:rsid w:val="28846321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36118E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0343D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505291"/>
    <w:rsid w:val="40676A47"/>
    <w:rsid w:val="41577B5D"/>
    <w:rsid w:val="415E7BFF"/>
    <w:rsid w:val="41B838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06DA8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010A3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AA5A33"/>
    <w:rsid w:val="4BD25472"/>
    <w:rsid w:val="4C2D2789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1327E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D0639A"/>
    <w:rsid w:val="5ED54C05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5FDF03EB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287D10"/>
    <w:rsid w:val="66863951"/>
    <w:rsid w:val="66F35AF0"/>
    <w:rsid w:val="670B371C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AF4FFE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4D53465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C5335E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Body Text 2"/>
    <w:basedOn w:val="1"/>
    <w:qFormat/>
    <w:uiPriority w:val="0"/>
    <w:pPr>
      <w:widowControl/>
      <w:tabs>
        <w:tab w:val="left" w:pos="8550"/>
        <w:tab w:val="left" w:pos="10890"/>
      </w:tabs>
      <w:overflowPunct w:val="0"/>
      <w:autoSpaceDE w:val="0"/>
      <w:autoSpaceDN w:val="0"/>
      <w:adjustRightInd w:val="0"/>
      <w:spacing w:line="360" w:lineRule="auto"/>
      <w:ind w:right="90"/>
      <w:textAlignment w:val="baseline"/>
      <w:outlineLvl w:val="0"/>
    </w:pPr>
    <w:rPr>
      <w:rFonts w:ascii="宋体"/>
      <w:kern w:val="0"/>
      <w:sz w:val="24"/>
      <w:szCs w:val="20"/>
    </w:r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3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附录标识"/>
    <w:basedOn w:val="1"/>
    <w:next w:val="1"/>
    <w:qFormat/>
    <w:uiPriority w:val="0"/>
    <w:pPr>
      <w:keepNext/>
      <w:widowControl/>
      <w:numPr>
        <w:ilvl w:val="0"/>
        <w:numId w:val="1"/>
      </w:numPr>
      <w:shd w:val="clear" w:color="auto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11074</Words>
  <Characters>11890</Characters>
  <Lines>16</Lines>
  <Paragraphs>4</Paragraphs>
  <TotalTime>6</TotalTime>
  <ScaleCrop>false</ScaleCrop>
  <LinksUpToDate>false</LinksUpToDate>
  <CharactersWithSpaces>12817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2024-12-15T03:19:23Z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B18E752476F64CFB9FAB1BD3EA051C78_13</vt:lpwstr>
  </property>
</Properties>
</file>